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  <w:bookmarkStart w:id="0" w:name="_GoBack"/>
      <w:bookmarkEnd w:id="0"/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-904875</wp:posOffset>
            </wp:positionH>
            <wp:positionV relativeFrom="paragraph">
              <wp:posOffset>0</wp:posOffset>
            </wp:positionV>
            <wp:extent cx="68580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000" y="21268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_logo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</w:p>
    <w:p w:rsidR="002766AA" w:rsidRPr="00127DC9" w:rsidRDefault="004B7A69" w:rsidP="002F0795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Skills and Competency Framework</w:t>
      </w:r>
    </w:p>
    <w:p w:rsidR="002F0795" w:rsidRPr="00127DC9" w:rsidRDefault="002F0795" w:rsidP="002F0795">
      <w:pPr>
        <w:jc w:val="center"/>
        <w:rPr>
          <w:rFonts w:cs="Arial"/>
          <w:b/>
          <w:sz w:val="24"/>
          <w:u w:val="single"/>
        </w:rPr>
      </w:pPr>
    </w:p>
    <w:p w:rsidR="00C0688B" w:rsidRDefault="00C0688B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="-572" w:tblpY="574"/>
        <w:tblW w:w="9918" w:type="dxa"/>
        <w:tblLook w:val="01E0" w:firstRow="1" w:lastRow="1" w:firstColumn="1" w:lastColumn="1" w:noHBand="0" w:noVBand="0"/>
      </w:tblPr>
      <w:tblGrid>
        <w:gridCol w:w="2813"/>
        <w:gridCol w:w="7105"/>
      </w:tblGrid>
      <w:tr w:rsidR="007150EE" w:rsidTr="00E3023F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Job title:</w:t>
            </w:r>
          </w:p>
        </w:tc>
        <w:tc>
          <w:tcPr>
            <w:tcW w:w="7105" w:type="dxa"/>
          </w:tcPr>
          <w:p w:rsidR="007150EE" w:rsidRPr="005F32B7" w:rsidRDefault="000D0D0A" w:rsidP="009E08E5">
            <w:pPr>
              <w:rPr>
                <w:sz w:val="24"/>
              </w:rPr>
            </w:pPr>
            <w:r>
              <w:rPr>
                <w:sz w:val="24"/>
              </w:rPr>
              <w:t>Marches Construction Ready</w:t>
            </w:r>
            <w:r w:rsidR="00E3023F">
              <w:rPr>
                <w:sz w:val="24"/>
              </w:rPr>
              <w:t xml:space="preserve"> Programme Tutor/Mentor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Tr="00E3023F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Department:</w:t>
            </w:r>
          </w:p>
        </w:tc>
        <w:tc>
          <w:tcPr>
            <w:tcW w:w="7105" w:type="dxa"/>
          </w:tcPr>
          <w:p w:rsidR="007150EE" w:rsidRPr="005F32B7" w:rsidRDefault="007150EE" w:rsidP="009E08E5">
            <w:pPr>
              <w:rPr>
                <w:sz w:val="24"/>
              </w:rPr>
            </w:pPr>
            <w:r w:rsidRPr="005F32B7">
              <w:rPr>
                <w:sz w:val="24"/>
              </w:rPr>
              <w:t>Shropshire</w:t>
            </w:r>
            <w:r>
              <w:rPr>
                <w:sz w:val="24"/>
              </w:rPr>
              <w:t>, Telford and Wrekin ad Herefordshire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Tr="00E3023F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Responsible to:</w:t>
            </w:r>
          </w:p>
        </w:tc>
        <w:tc>
          <w:tcPr>
            <w:tcW w:w="7105" w:type="dxa"/>
          </w:tcPr>
          <w:p w:rsidR="007150EE" w:rsidRPr="005F32B7" w:rsidRDefault="00E3023F" w:rsidP="009E08E5">
            <w:pPr>
              <w:rPr>
                <w:sz w:val="24"/>
              </w:rPr>
            </w:pPr>
            <w:r>
              <w:rPr>
                <w:sz w:val="24"/>
              </w:rPr>
              <w:t>MCR</w:t>
            </w:r>
            <w:r w:rsidR="007150EE">
              <w:rPr>
                <w:sz w:val="24"/>
              </w:rPr>
              <w:t xml:space="preserve"> Project Coordinator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RPr="00127DC9" w:rsidTr="00E3023F">
        <w:trPr>
          <w:trHeight w:val="70"/>
        </w:trPr>
        <w:tc>
          <w:tcPr>
            <w:tcW w:w="2813" w:type="dxa"/>
          </w:tcPr>
          <w:p w:rsidR="007150EE" w:rsidRPr="00127DC9" w:rsidRDefault="007150EE" w:rsidP="009E08E5">
            <w:pPr>
              <w:rPr>
                <w:rFonts w:cs="Arial"/>
                <w:b/>
                <w:sz w:val="24"/>
                <w:lang w:val="en-US"/>
              </w:rPr>
            </w:pPr>
            <w:r w:rsidRPr="00127DC9">
              <w:rPr>
                <w:rFonts w:cs="Arial"/>
                <w:b/>
                <w:sz w:val="24"/>
                <w:lang w:val="en-US"/>
              </w:rPr>
              <w:t>Responsible for:</w:t>
            </w:r>
          </w:p>
          <w:p w:rsidR="007150EE" w:rsidRPr="00127DC9" w:rsidRDefault="007150EE" w:rsidP="009E08E5">
            <w:pPr>
              <w:rPr>
                <w:rFonts w:cs="Arial"/>
                <w:b/>
                <w:color w:val="FF0000"/>
                <w:sz w:val="24"/>
                <w:lang w:val="en-US"/>
              </w:rPr>
            </w:pPr>
          </w:p>
        </w:tc>
        <w:tc>
          <w:tcPr>
            <w:tcW w:w="7105" w:type="dxa"/>
          </w:tcPr>
          <w:p w:rsidR="007150EE" w:rsidRPr="00127DC9" w:rsidRDefault="00E3023F" w:rsidP="009E08E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Tutoring trainees so they gain the essential skills and knowledge needed to work in the construction industry</w:t>
            </w:r>
          </w:p>
          <w:p w:rsidR="007150EE" w:rsidRPr="00127DC9" w:rsidRDefault="007150EE" w:rsidP="009E08E5">
            <w:pPr>
              <w:rPr>
                <w:rFonts w:cs="Arial"/>
                <w:sz w:val="24"/>
              </w:rPr>
            </w:pPr>
          </w:p>
        </w:tc>
      </w:tr>
    </w:tbl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2620"/>
        <w:gridCol w:w="2091"/>
        <w:gridCol w:w="2055"/>
        <w:gridCol w:w="3157"/>
      </w:tblGrid>
      <w:tr w:rsidR="00C0688B" w:rsidRPr="00127DC9" w:rsidTr="00E3023F">
        <w:tc>
          <w:tcPr>
            <w:tcW w:w="4711" w:type="dxa"/>
            <w:gridSpan w:val="2"/>
          </w:tcPr>
          <w:p w:rsidR="00C0688B" w:rsidRPr="00127DC9" w:rsidRDefault="004D2A2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N</w:t>
            </w:r>
            <w:r w:rsidR="00C0688B" w:rsidRPr="00127DC9">
              <w:rPr>
                <w:rFonts w:cs="Arial"/>
                <w:b/>
                <w:sz w:val="24"/>
                <w:u w:val="single"/>
              </w:rPr>
              <w:t>ecessity</w:t>
            </w: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5212" w:type="dxa"/>
            <w:gridSpan w:val="2"/>
          </w:tcPr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Assessment Method</w:t>
            </w:r>
          </w:p>
        </w:tc>
      </w:tr>
      <w:tr w:rsidR="00C0688B" w:rsidRPr="00127DC9" w:rsidTr="00E3023F">
        <w:tc>
          <w:tcPr>
            <w:tcW w:w="2620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E</w:t>
            </w:r>
          </w:p>
        </w:tc>
        <w:tc>
          <w:tcPr>
            <w:tcW w:w="2091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Essential</w:t>
            </w:r>
          </w:p>
        </w:tc>
        <w:tc>
          <w:tcPr>
            <w:tcW w:w="2055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</w:t>
            </w:r>
          </w:p>
        </w:tc>
        <w:tc>
          <w:tcPr>
            <w:tcW w:w="3157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Application</w:t>
            </w:r>
          </w:p>
        </w:tc>
      </w:tr>
      <w:tr w:rsidR="007150EE" w:rsidRPr="00127DC9" w:rsidTr="00E3023F">
        <w:tc>
          <w:tcPr>
            <w:tcW w:w="2620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D</w:t>
            </w:r>
          </w:p>
        </w:tc>
        <w:tc>
          <w:tcPr>
            <w:tcW w:w="2091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Desirable</w:t>
            </w:r>
          </w:p>
        </w:tc>
        <w:tc>
          <w:tcPr>
            <w:tcW w:w="2055" w:type="dxa"/>
          </w:tcPr>
          <w:p w:rsidR="007150EE" w:rsidRPr="00127DC9" w:rsidRDefault="0090284F" w:rsidP="0090284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57" w:type="dxa"/>
          </w:tcPr>
          <w:p w:rsidR="007150EE" w:rsidRPr="00127DC9" w:rsidRDefault="0090284F" w:rsidP="007150E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Interview</w:t>
            </w:r>
          </w:p>
        </w:tc>
      </w:tr>
    </w:tbl>
    <w:p w:rsidR="00C0688B" w:rsidRPr="00127DC9" w:rsidRDefault="00C0688B" w:rsidP="002F0795">
      <w:pPr>
        <w:jc w:val="center"/>
        <w:rPr>
          <w:rFonts w:cs="Arial"/>
          <w:b/>
          <w:sz w:val="24"/>
          <w:u w:val="single"/>
        </w:rPr>
      </w:pPr>
    </w:p>
    <w:p w:rsidR="00215ACD" w:rsidRPr="00127DC9" w:rsidRDefault="00215ACD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6804"/>
        <w:gridCol w:w="1560"/>
        <w:gridCol w:w="1559"/>
      </w:tblGrid>
      <w:tr w:rsidR="00C0688B" w:rsidRPr="00127DC9" w:rsidTr="00E3023F">
        <w:trPr>
          <w:trHeight w:val="272"/>
        </w:trPr>
        <w:tc>
          <w:tcPr>
            <w:tcW w:w="6804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</w:rPr>
            </w:pPr>
          </w:p>
          <w:p w:rsidR="00C0688B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</w:rPr>
              <w:t>Qualification/Training/Academics</w:t>
            </w:r>
            <w:r w:rsidRPr="00127DC9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59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C0688B" w:rsidRPr="00127DC9" w:rsidTr="00E3023F">
        <w:trPr>
          <w:trHeight w:val="272"/>
        </w:trPr>
        <w:tc>
          <w:tcPr>
            <w:tcW w:w="6804" w:type="dxa"/>
          </w:tcPr>
          <w:p w:rsidR="00C0688B" w:rsidRPr="00127DC9" w:rsidRDefault="002B5D13" w:rsidP="00C0688B">
            <w:pPr>
              <w:jc w:val="both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sz w:val="24"/>
              </w:rPr>
              <w:t>A good standard of general education</w:t>
            </w:r>
          </w:p>
        </w:tc>
        <w:tc>
          <w:tcPr>
            <w:tcW w:w="1560" w:type="dxa"/>
          </w:tcPr>
          <w:p w:rsidR="00C0688B" w:rsidRPr="00127DC9" w:rsidRDefault="002B5D13" w:rsidP="002F0795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C0688B" w:rsidRPr="00127DC9" w:rsidRDefault="00CD6CF4" w:rsidP="002F0795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6058EC" w:rsidRPr="00127DC9" w:rsidTr="00E3023F">
        <w:trPr>
          <w:trHeight w:val="272"/>
        </w:trPr>
        <w:tc>
          <w:tcPr>
            <w:tcW w:w="6804" w:type="dxa"/>
          </w:tcPr>
          <w:p w:rsidR="006058EC" w:rsidRDefault="00E3023F" w:rsidP="006058E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Teaching qualification </w:t>
            </w:r>
            <w:proofErr w:type="spellStart"/>
            <w:r>
              <w:rPr>
                <w:rFonts w:cs="Arial"/>
                <w:sz w:val="24"/>
              </w:rPr>
              <w:t>e.g</w:t>
            </w:r>
            <w:proofErr w:type="spellEnd"/>
            <w:r>
              <w:rPr>
                <w:rFonts w:cs="Arial"/>
                <w:sz w:val="24"/>
              </w:rPr>
              <w:t xml:space="preserve"> PGCE</w:t>
            </w:r>
          </w:p>
        </w:tc>
        <w:tc>
          <w:tcPr>
            <w:tcW w:w="1560" w:type="dxa"/>
          </w:tcPr>
          <w:p w:rsidR="006058EC" w:rsidRPr="00127DC9" w:rsidRDefault="00E3023F" w:rsidP="00E3023F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6058EC" w:rsidRPr="00127DC9" w:rsidRDefault="006058EC" w:rsidP="006058E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6058EC" w:rsidRPr="00127DC9" w:rsidTr="00E3023F">
        <w:trPr>
          <w:trHeight w:val="272"/>
        </w:trPr>
        <w:tc>
          <w:tcPr>
            <w:tcW w:w="6804" w:type="dxa"/>
          </w:tcPr>
          <w:p w:rsidR="006058EC" w:rsidRPr="00127DC9" w:rsidRDefault="00E3023F" w:rsidP="006058E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Health and Safety qualification </w:t>
            </w:r>
            <w:proofErr w:type="spellStart"/>
            <w:r>
              <w:rPr>
                <w:rFonts w:cs="Arial"/>
                <w:sz w:val="24"/>
              </w:rPr>
              <w:t>e.g</w:t>
            </w:r>
            <w:proofErr w:type="spellEnd"/>
            <w:r>
              <w:rPr>
                <w:rFonts w:cs="Arial"/>
                <w:sz w:val="24"/>
              </w:rPr>
              <w:t xml:space="preserve"> NEBOSH/IOSH</w:t>
            </w:r>
          </w:p>
        </w:tc>
        <w:tc>
          <w:tcPr>
            <w:tcW w:w="1560" w:type="dxa"/>
          </w:tcPr>
          <w:p w:rsidR="006058EC" w:rsidRPr="00127DC9" w:rsidRDefault="006058EC" w:rsidP="00E3023F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6058EC" w:rsidRPr="00127DC9" w:rsidRDefault="006058EC" w:rsidP="006058E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E3023F" w:rsidRPr="00127DC9" w:rsidTr="00E3023F">
        <w:trPr>
          <w:trHeight w:val="272"/>
        </w:trPr>
        <w:tc>
          <w:tcPr>
            <w:tcW w:w="6804" w:type="dxa"/>
          </w:tcPr>
          <w:p w:rsidR="00E3023F" w:rsidRDefault="00E3023F" w:rsidP="00E3023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Assessors Award</w:t>
            </w:r>
          </w:p>
        </w:tc>
        <w:tc>
          <w:tcPr>
            <w:tcW w:w="1560" w:type="dxa"/>
          </w:tcPr>
          <w:p w:rsidR="00E3023F" w:rsidRPr="00127DC9" w:rsidRDefault="00E3023F" w:rsidP="00E3023F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E3023F" w:rsidRPr="00127DC9" w:rsidRDefault="00E3023F" w:rsidP="00E3023F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E3023F" w:rsidRPr="00127DC9" w:rsidTr="00E3023F">
        <w:trPr>
          <w:trHeight w:val="272"/>
        </w:trPr>
        <w:tc>
          <w:tcPr>
            <w:tcW w:w="6804" w:type="dxa"/>
          </w:tcPr>
          <w:p w:rsidR="00E3023F" w:rsidRDefault="00E3023F" w:rsidP="00E3023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IAG qualification (L2 minimum)</w:t>
            </w:r>
          </w:p>
        </w:tc>
        <w:tc>
          <w:tcPr>
            <w:tcW w:w="1560" w:type="dxa"/>
          </w:tcPr>
          <w:p w:rsidR="00E3023F" w:rsidRPr="00127DC9" w:rsidRDefault="00E3023F" w:rsidP="00E3023F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E3023F" w:rsidRPr="00127DC9" w:rsidRDefault="00E3023F" w:rsidP="00E3023F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9E15EB" w:rsidRPr="00127DC9" w:rsidTr="00E3023F">
        <w:trPr>
          <w:trHeight w:val="272"/>
        </w:trPr>
        <w:tc>
          <w:tcPr>
            <w:tcW w:w="6804" w:type="dxa"/>
          </w:tcPr>
          <w:p w:rsidR="009E15EB" w:rsidRDefault="009E15EB" w:rsidP="00E3023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Vocationally relevant qualifications</w:t>
            </w:r>
          </w:p>
        </w:tc>
        <w:tc>
          <w:tcPr>
            <w:tcW w:w="1560" w:type="dxa"/>
          </w:tcPr>
          <w:p w:rsidR="009E15EB" w:rsidRPr="00127DC9" w:rsidRDefault="009E15EB" w:rsidP="00E3023F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9E15EB" w:rsidRPr="00127DC9" w:rsidRDefault="009E15EB" w:rsidP="00E3023F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</w:tbl>
    <w:p w:rsidR="00B54172" w:rsidRPr="00127DC9" w:rsidRDefault="00B54172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6804"/>
        <w:gridCol w:w="1560"/>
        <w:gridCol w:w="1559"/>
      </w:tblGrid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</w:rPr>
              <w:t>Experience</w:t>
            </w:r>
            <w:r w:rsidRPr="00127DC9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5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CD6CF4" w:rsidRPr="00127DC9" w:rsidTr="00734B03">
        <w:trPr>
          <w:trHeight w:val="272"/>
        </w:trPr>
        <w:tc>
          <w:tcPr>
            <w:tcW w:w="6804" w:type="dxa"/>
          </w:tcPr>
          <w:p w:rsidR="00CD6CF4" w:rsidRPr="00127DC9" w:rsidRDefault="00CD6CF4" w:rsidP="0090284F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Experience of working with young people</w:t>
            </w:r>
            <w:r w:rsidR="0090284F">
              <w:rPr>
                <w:rFonts w:cs="Arial"/>
                <w:sz w:val="24"/>
              </w:rPr>
              <w:t xml:space="preserve"> or adults to deliver vocationally relevant training in </w:t>
            </w:r>
            <w:r w:rsidR="00E3023F">
              <w:rPr>
                <w:rFonts w:cs="Arial"/>
                <w:sz w:val="24"/>
              </w:rPr>
              <w:t>construction</w:t>
            </w:r>
            <w:r w:rsidR="0090284F">
              <w:rPr>
                <w:rFonts w:cs="Arial"/>
                <w:sz w:val="24"/>
              </w:rPr>
              <w:t xml:space="preserve">-related subjects (carpentry, brick work, plastering, plumbing </w:t>
            </w:r>
            <w:proofErr w:type="spellStart"/>
            <w:r w:rsidR="0090284F">
              <w:rPr>
                <w:rFonts w:cs="Arial"/>
                <w:sz w:val="24"/>
              </w:rPr>
              <w:t>etc</w:t>
            </w:r>
            <w:proofErr w:type="spellEnd"/>
            <w:r w:rsidR="0090284F">
              <w:rPr>
                <w:rFonts w:cs="Arial"/>
                <w:sz w:val="24"/>
              </w:rPr>
              <w:t>)</w:t>
            </w:r>
          </w:p>
        </w:tc>
        <w:tc>
          <w:tcPr>
            <w:tcW w:w="1560" w:type="dxa"/>
          </w:tcPr>
          <w:p w:rsidR="00CD6CF4" w:rsidRPr="00127DC9" w:rsidRDefault="00E3023F" w:rsidP="00573E3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CD6CF4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51F99" w:rsidRPr="00127DC9" w:rsidTr="00734B03">
        <w:trPr>
          <w:trHeight w:val="272"/>
        </w:trPr>
        <w:tc>
          <w:tcPr>
            <w:tcW w:w="6804" w:type="dxa"/>
          </w:tcPr>
          <w:p w:rsidR="00751F99" w:rsidRPr="00127DC9" w:rsidRDefault="00E3023F" w:rsidP="0090284F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An understanding of </w:t>
            </w:r>
            <w:r w:rsidR="0090284F">
              <w:rPr>
                <w:rFonts w:cs="Arial"/>
                <w:sz w:val="24"/>
              </w:rPr>
              <w:t xml:space="preserve">what works to motivate, engage and support participants </w:t>
            </w:r>
            <w:r w:rsidRPr="00127DC9">
              <w:rPr>
                <w:rFonts w:cs="Arial"/>
                <w:sz w:val="24"/>
              </w:rPr>
              <w:t xml:space="preserve">who are </w:t>
            </w:r>
            <w:r w:rsidR="0090284F">
              <w:rPr>
                <w:rFonts w:cs="Arial"/>
                <w:sz w:val="24"/>
              </w:rPr>
              <w:t>overcoming barriers to work</w:t>
            </w:r>
          </w:p>
        </w:tc>
        <w:tc>
          <w:tcPr>
            <w:tcW w:w="1560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734B03" w:rsidP="0090284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Able to offer appropriate</w:t>
            </w:r>
            <w:r w:rsidR="0090284F">
              <w:rPr>
                <w:rFonts w:cs="Arial"/>
                <w:sz w:val="24"/>
              </w:rPr>
              <w:t xml:space="preserve"> good quality</w:t>
            </w:r>
            <w:r>
              <w:rPr>
                <w:rFonts w:cs="Arial"/>
                <w:sz w:val="24"/>
              </w:rPr>
              <w:t xml:space="preserve"> information, advice and guidance to </w:t>
            </w:r>
            <w:r w:rsidR="0090284F">
              <w:rPr>
                <w:rFonts w:cs="Arial"/>
                <w:sz w:val="24"/>
              </w:rPr>
              <w:t>participants</w:t>
            </w:r>
            <w:r>
              <w:rPr>
                <w:rFonts w:cs="Arial"/>
                <w:sz w:val="24"/>
              </w:rPr>
              <w:t xml:space="preserve"> looking to enter the construction industry</w:t>
            </w:r>
          </w:p>
        </w:tc>
        <w:tc>
          <w:tcPr>
            <w:tcW w:w="1560" w:type="dxa"/>
          </w:tcPr>
          <w:p w:rsidR="00573E36" w:rsidRPr="00127DC9" w:rsidRDefault="00734B03" w:rsidP="00151D6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90284F" w:rsidRPr="00127DC9" w:rsidTr="00734B03">
        <w:trPr>
          <w:trHeight w:val="272"/>
        </w:trPr>
        <w:tc>
          <w:tcPr>
            <w:tcW w:w="6804" w:type="dxa"/>
          </w:tcPr>
          <w:p w:rsidR="0090284F" w:rsidRDefault="0090284F" w:rsidP="0090284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Experience of initial assessment, the production of individual learning plans and of assessment including using RARPA </w:t>
            </w:r>
          </w:p>
        </w:tc>
        <w:tc>
          <w:tcPr>
            <w:tcW w:w="1560" w:type="dxa"/>
          </w:tcPr>
          <w:p w:rsidR="0090284F" w:rsidRDefault="0090284F" w:rsidP="00151D6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90284F" w:rsidRPr="00127DC9" w:rsidRDefault="0090284F" w:rsidP="00CD6CF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  <w:tr w:rsidR="00751F99" w:rsidRPr="00127DC9" w:rsidTr="00734B03">
        <w:trPr>
          <w:trHeight w:val="272"/>
        </w:trPr>
        <w:tc>
          <w:tcPr>
            <w:tcW w:w="6804" w:type="dxa"/>
          </w:tcPr>
          <w:p w:rsidR="00751F99" w:rsidRPr="00127DC9" w:rsidRDefault="0090284F" w:rsidP="00E3023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="00751F99" w:rsidRPr="00127DC9">
              <w:rPr>
                <w:rFonts w:cs="Arial"/>
                <w:sz w:val="24"/>
              </w:rPr>
              <w:t xml:space="preserve">xperience of networking with </w:t>
            </w:r>
            <w:r>
              <w:rPr>
                <w:rFonts w:cs="Arial"/>
                <w:sz w:val="24"/>
              </w:rPr>
              <w:t xml:space="preserve">employer </w:t>
            </w:r>
            <w:r w:rsidR="00751F99" w:rsidRPr="00127DC9">
              <w:rPr>
                <w:rFonts w:cs="Arial"/>
                <w:sz w:val="24"/>
              </w:rPr>
              <w:t xml:space="preserve">organisations </w:t>
            </w:r>
            <w:r w:rsidR="00E3023F">
              <w:rPr>
                <w:rFonts w:cs="Arial"/>
                <w:sz w:val="24"/>
              </w:rPr>
              <w:t xml:space="preserve">and stakeholders </w:t>
            </w:r>
            <w:r w:rsidR="00751F99" w:rsidRPr="00127DC9">
              <w:rPr>
                <w:rFonts w:cs="Arial"/>
                <w:sz w:val="24"/>
              </w:rPr>
              <w:t xml:space="preserve">to promote </w:t>
            </w:r>
            <w:r>
              <w:rPr>
                <w:rFonts w:cs="Arial"/>
                <w:sz w:val="24"/>
              </w:rPr>
              <w:t xml:space="preserve">progression into work destinations </w:t>
            </w:r>
            <w:r w:rsidR="00751F99" w:rsidRPr="00127DC9">
              <w:rPr>
                <w:rFonts w:cs="Arial"/>
                <w:sz w:val="24"/>
              </w:rPr>
              <w:t xml:space="preserve">and </w:t>
            </w:r>
            <w:r>
              <w:rPr>
                <w:rFonts w:cs="Arial"/>
                <w:sz w:val="24"/>
              </w:rPr>
              <w:t xml:space="preserve">to further </w:t>
            </w:r>
            <w:r w:rsidR="00751F99" w:rsidRPr="00127DC9">
              <w:rPr>
                <w:rFonts w:cs="Arial"/>
                <w:sz w:val="24"/>
              </w:rPr>
              <w:t xml:space="preserve">develop </w:t>
            </w:r>
            <w:r>
              <w:rPr>
                <w:rFonts w:cs="Arial"/>
                <w:sz w:val="24"/>
              </w:rPr>
              <w:t xml:space="preserve">the </w:t>
            </w:r>
            <w:r w:rsidR="00751F99" w:rsidRPr="00127DC9">
              <w:rPr>
                <w:rFonts w:cs="Arial"/>
                <w:sz w:val="24"/>
              </w:rPr>
              <w:t xml:space="preserve">services </w:t>
            </w:r>
          </w:p>
        </w:tc>
        <w:tc>
          <w:tcPr>
            <w:tcW w:w="1560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90284F" w:rsidRPr="00127DC9" w:rsidTr="00734B03">
        <w:trPr>
          <w:trHeight w:val="272"/>
        </w:trPr>
        <w:tc>
          <w:tcPr>
            <w:tcW w:w="6804" w:type="dxa"/>
          </w:tcPr>
          <w:p w:rsidR="0090284F" w:rsidRDefault="0090284F" w:rsidP="0090284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Strong track record of developing schemes of work and session plans to deliver practical skill-based training</w:t>
            </w:r>
          </w:p>
        </w:tc>
        <w:tc>
          <w:tcPr>
            <w:tcW w:w="1560" w:type="dxa"/>
          </w:tcPr>
          <w:p w:rsidR="0090284F" w:rsidRPr="00127DC9" w:rsidRDefault="0090284F" w:rsidP="00751F9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90284F" w:rsidRPr="00127DC9" w:rsidRDefault="0090284F" w:rsidP="00751F9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90284F" w:rsidRPr="00127DC9" w:rsidTr="00734B03">
        <w:trPr>
          <w:trHeight w:val="272"/>
        </w:trPr>
        <w:tc>
          <w:tcPr>
            <w:tcW w:w="6804" w:type="dxa"/>
          </w:tcPr>
          <w:p w:rsidR="0090284F" w:rsidRDefault="0090284F" w:rsidP="0090284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Ability to deliver in a workshop and work-place environment, with detailed appreciation of health and safety</w:t>
            </w:r>
          </w:p>
        </w:tc>
        <w:tc>
          <w:tcPr>
            <w:tcW w:w="1560" w:type="dxa"/>
          </w:tcPr>
          <w:p w:rsidR="0090284F" w:rsidRPr="00127DC9" w:rsidRDefault="0090284F" w:rsidP="00751F9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90284F" w:rsidRPr="00127DC9" w:rsidRDefault="0090284F" w:rsidP="00751F9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  <w:tr w:rsidR="0090284F" w:rsidRPr="00127DC9" w:rsidTr="00734B03">
        <w:trPr>
          <w:trHeight w:val="272"/>
        </w:trPr>
        <w:tc>
          <w:tcPr>
            <w:tcW w:w="6804" w:type="dxa"/>
          </w:tcPr>
          <w:p w:rsidR="0090284F" w:rsidRDefault="0090284F" w:rsidP="0090284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Good understanding of person-centred planning, coaching and mentoring </w:t>
            </w:r>
          </w:p>
        </w:tc>
        <w:tc>
          <w:tcPr>
            <w:tcW w:w="1560" w:type="dxa"/>
          </w:tcPr>
          <w:p w:rsidR="0090284F" w:rsidRDefault="0090284F" w:rsidP="00751F9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90284F" w:rsidRDefault="0090284F" w:rsidP="00751F9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  <w:tr w:rsidR="0090284F" w:rsidRPr="00127DC9" w:rsidTr="00734B03">
        <w:trPr>
          <w:trHeight w:val="272"/>
        </w:trPr>
        <w:tc>
          <w:tcPr>
            <w:tcW w:w="6804" w:type="dxa"/>
          </w:tcPr>
          <w:p w:rsidR="0090284F" w:rsidRDefault="0090284F" w:rsidP="0090284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Knowledge of the construction sector and insight into what employers look for </w:t>
            </w:r>
          </w:p>
        </w:tc>
        <w:tc>
          <w:tcPr>
            <w:tcW w:w="1560" w:type="dxa"/>
          </w:tcPr>
          <w:p w:rsidR="0090284F" w:rsidRDefault="0090284F" w:rsidP="00751F9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:rsidR="0090284F" w:rsidRDefault="0090284F" w:rsidP="00751F99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573E36" w:rsidRDefault="00573E36" w:rsidP="00573E36">
      <w:pPr>
        <w:jc w:val="both"/>
        <w:rPr>
          <w:rFonts w:cs="Arial"/>
          <w:sz w:val="24"/>
        </w:rPr>
      </w:pPr>
    </w:p>
    <w:p w:rsidR="00734B03" w:rsidRDefault="00734B03" w:rsidP="00573E36">
      <w:pPr>
        <w:jc w:val="both"/>
        <w:rPr>
          <w:rFonts w:cs="Arial"/>
          <w:sz w:val="24"/>
        </w:rPr>
      </w:pPr>
    </w:p>
    <w:p w:rsidR="00734B03" w:rsidRDefault="00734B03" w:rsidP="00573E36">
      <w:pPr>
        <w:jc w:val="both"/>
        <w:rPr>
          <w:rFonts w:cs="Arial"/>
          <w:sz w:val="24"/>
        </w:rPr>
      </w:pPr>
    </w:p>
    <w:p w:rsidR="00734B03" w:rsidRDefault="00734B03" w:rsidP="00573E36">
      <w:pPr>
        <w:jc w:val="both"/>
        <w:rPr>
          <w:rFonts w:cs="Arial"/>
          <w:sz w:val="24"/>
        </w:rPr>
      </w:pPr>
    </w:p>
    <w:p w:rsidR="00734B03" w:rsidRDefault="00734B03" w:rsidP="00573E36">
      <w:pPr>
        <w:jc w:val="both"/>
        <w:rPr>
          <w:rFonts w:cs="Arial"/>
          <w:sz w:val="24"/>
        </w:rPr>
      </w:pPr>
    </w:p>
    <w:p w:rsidR="00734B03" w:rsidRDefault="00734B03" w:rsidP="00573E36">
      <w:pPr>
        <w:jc w:val="both"/>
        <w:rPr>
          <w:rFonts w:cs="Arial"/>
          <w:sz w:val="24"/>
        </w:rPr>
      </w:pPr>
    </w:p>
    <w:p w:rsidR="00734B03" w:rsidRDefault="00734B03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923" w:type="dxa"/>
        <w:tblInd w:w="-572" w:type="dxa"/>
        <w:tblLook w:val="01E0" w:firstRow="1" w:lastRow="1" w:firstColumn="1" w:lastColumn="1" w:noHBand="0" w:noVBand="0"/>
      </w:tblPr>
      <w:tblGrid>
        <w:gridCol w:w="6804"/>
        <w:gridCol w:w="1560"/>
        <w:gridCol w:w="1559"/>
      </w:tblGrid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Personal Attributes/Qualities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5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CD6CF4" w:rsidP="00573E3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Calm and assertive manner</w:t>
            </w:r>
          </w:p>
        </w:tc>
        <w:tc>
          <w:tcPr>
            <w:tcW w:w="1560" w:type="dxa"/>
          </w:tcPr>
          <w:p w:rsidR="00573E36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573E36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CD6CF4" w:rsidP="00CD6CF4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Empathetic and supportive with the ability to quickly build a rapport with people</w:t>
            </w:r>
          </w:p>
        </w:tc>
        <w:tc>
          <w:tcPr>
            <w:tcW w:w="1560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CD6CF4" w:rsidP="00573E3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Flexible and adaptable with the ability to ‘think outside the box’</w:t>
            </w:r>
          </w:p>
        </w:tc>
        <w:tc>
          <w:tcPr>
            <w:tcW w:w="1560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734B03">
        <w:trPr>
          <w:trHeight w:val="272"/>
        </w:trPr>
        <w:tc>
          <w:tcPr>
            <w:tcW w:w="6804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</w:p>
          <w:p w:rsidR="00573E36" w:rsidRPr="00127DC9" w:rsidRDefault="00B82202" w:rsidP="00573E3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Core Competencies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5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7150EE" w:rsidRPr="00127DC9" w:rsidTr="00734B03">
        <w:trPr>
          <w:trHeight w:val="272"/>
        </w:trPr>
        <w:tc>
          <w:tcPr>
            <w:tcW w:w="6804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Client focussed</w:t>
            </w:r>
          </w:p>
        </w:tc>
        <w:tc>
          <w:tcPr>
            <w:tcW w:w="1560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34B03">
        <w:trPr>
          <w:trHeight w:val="272"/>
        </w:trPr>
        <w:tc>
          <w:tcPr>
            <w:tcW w:w="6804" w:type="dxa"/>
          </w:tcPr>
          <w:p w:rsidR="007150EE" w:rsidRPr="00127DC9" w:rsidRDefault="007150EE" w:rsidP="007150EE">
            <w:pPr>
              <w:jc w:val="both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sz w:val="24"/>
              </w:rPr>
              <w:t>Excellent communication skills</w:t>
            </w:r>
          </w:p>
        </w:tc>
        <w:tc>
          <w:tcPr>
            <w:tcW w:w="1560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34B03">
        <w:trPr>
          <w:trHeight w:val="272"/>
        </w:trPr>
        <w:tc>
          <w:tcPr>
            <w:tcW w:w="6804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Good organisation skills</w:t>
            </w:r>
            <w:r w:rsidR="00734B03">
              <w:rPr>
                <w:rFonts w:cs="Arial"/>
                <w:sz w:val="24"/>
              </w:rPr>
              <w:t xml:space="preserve"> and the ability to multi-task</w:t>
            </w:r>
          </w:p>
        </w:tc>
        <w:tc>
          <w:tcPr>
            <w:tcW w:w="1560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34B03">
        <w:trPr>
          <w:trHeight w:val="272"/>
        </w:trPr>
        <w:tc>
          <w:tcPr>
            <w:tcW w:w="6804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Achievement focussed</w:t>
            </w:r>
          </w:p>
        </w:tc>
        <w:tc>
          <w:tcPr>
            <w:tcW w:w="1560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34B03">
        <w:trPr>
          <w:trHeight w:val="272"/>
        </w:trPr>
        <w:tc>
          <w:tcPr>
            <w:tcW w:w="6804" w:type="dxa"/>
          </w:tcPr>
          <w:p w:rsidR="007150EE" w:rsidRDefault="007150EE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Influencing skills</w:t>
            </w:r>
          </w:p>
        </w:tc>
        <w:tc>
          <w:tcPr>
            <w:tcW w:w="1560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34B03">
        <w:trPr>
          <w:trHeight w:val="272"/>
        </w:trPr>
        <w:tc>
          <w:tcPr>
            <w:tcW w:w="6804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Computer literate</w:t>
            </w:r>
          </w:p>
        </w:tc>
        <w:tc>
          <w:tcPr>
            <w:tcW w:w="1560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573E36" w:rsidRPr="00127DC9" w:rsidRDefault="00573E36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6663"/>
        <w:gridCol w:w="1560"/>
        <w:gridCol w:w="1559"/>
      </w:tblGrid>
      <w:tr w:rsidR="00D161F5" w:rsidRPr="00127DC9" w:rsidTr="00734B03">
        <w:trPr>
          <w:trHeight w:val="283"/>
        </w:trPr>
        <w:tc>
          <w:tcPr>
            <w:tcW w:w="6663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sz w:val="24"/>
              </w:rPr>
            </w:pPr>
          </w:p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Additional requirements</w:t>
            </w:r>
          </w:p>
          <w:p w:rsidR="00D161F5" w:rsidRPr="00127DC9" w:rsidRDefault="00D161F5" w:rsidP="00D161F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59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D161F5" w:rsidRPr="00127DC9" w:rsidTr="00734B03">
        <w:tc>
          <w:tcPr>
            <w:tcW w:w="6663" w:type="dxa"/>
          </w:tcPr>
          <w:p w:rsidR="00D161F5" w:rsidRPr="00127DC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Will require enhanced DBS</w:t>
            </w:r>
            <w:r w:rsidR="00127DC9" w:rsidRPr="00127DC9">
              <w:rPr>
                <w:rFonts w:cs="Arial"/>
                <w:sz w:val="24"/>
              </w:rPr>
              <w:t xml:space="preserve"> clearance. Full driving licence, car available and insured for business use</w:t>
            </w:r>
          </w:p>
        </w:tc>
        <w:tc>
          <w:tcPr>
            <w:tcW w:w="1560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D161F5" w:rsidRPr="00127DC9" w:rsidTr="00734B03">
        <w:tc>
          <w:tcPr>
            <w:tcW w:w="6663" w:type="dxa"/>
          </w:tcPr>
          <w:p w:rsidR="00D161F5" w:rsidRPr="00127DC9" w:rsidRDefault="00127DC9" w:rsidP="00573E36">
            <w:pPr>
              <w:jc w:val="both"/>
              <w:rPr>
                <w:rFonts w:cs="Arial"/>
                <w:sz w:val="24"/>
              </w:rPr>
            </w:pPr>
            <w:r w:rsidRPr="00352B80">
              <w:rPr>
                <w:rFonts w:cs="Arial"/>
                <w:sz w:val="24"/>
              </w:rPr>
              <w:t>Prepared on occasions to work unsociable hours.</w:t>
            </w:r>
          </w:p>
        </w:tc>
        <w:tc>
          <w:tcPr>
            <w:tcW w:w="1560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1559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  <w:tr w:rsidR="0090284F" w:rsidRPr="00127DC9" w:rsidTr="00734B03">
        <w:tc>
          <w:tcPr>
            <w:tcW w:w="6663" w:type="dxa"/>
          </w:tcPr>
          <w:p w:rsidR="0090284F" w:rsidRPr="00352B80" w:rsidRDefault="009E15EB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Ability to support participants to achieve CSCS card, relevant Health and Safety Certification and the Marches Construction Ready Skills Matrix</w:t>
            </w:r>
          </w:p>
        </w:tc>
        <w:tc>
          <w:tcPr>
            <w:tcW w:w="1560" w:type="dxa"/>
          </w:tcPr>
          <w:p w:rsidR="0090284F" w:rsidRDefault="009E15EB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559" w:type="dxa"/>
          </w:tcPr>
          <w:p w:rsidR="0090284F" w:rsidRDefault="009E15EB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</w:tbl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897"/>
        <w:gridCol w:w="6885"/>
      </w:tblGrid>
      <w:tr w:rsidR="00751F99" w:rsidTr="00734B03">
        <w:tc>
          <w:tcPr>
            <w:tcW w:w="2897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Created by:</w:t>
            </w:r>
          </w:p>
        </w:tc>
        <w:tc>
          <w:tcPr>
            <w:tcW w:w="6885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Carole Moreton</w:t>
            </w:r>
          </w:p>
        </w:tc>
      </w:tr>
      <w:tr w:rsidR="00751F99" w:rsidTr="00734B03">
        <w:tc>
          <w:tcPr>
            <w:tcW w:w="2897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Created on:</w:t>
            </w:r>
          </w:p>
        </w:tc>
        <w:tc>
          <w:tcPr>
            <w:tcW w:w="6885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</w:t>
            </w:r>
            <w:r w:rsidRPr="00751F99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February 2019</w:t>
            </w:r>
          </w:p>
        </w:tc>
      </w:tr>
    </w:tbl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sectPr w:rsidR="00E87E29" w:rsidRPr="00127DC9" w:rsidSect="004D2A2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EE" w:rsidRDefault="007150EE" w:rsidP="007150EE">
      <w:r>
        <w:separator/>
      </w:r>
    </w:p>
  </w:endnote>
  <w:endnote w:type="continuationSeparator" w:id="0">
    <w:p w:rsidR="007150EE" w:rsidRDefault="007150EE" w:rsidP="007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EE" w:rsidRDefault="00734B03">
    <w:pPr>
      <w:pStyle w:val="Footer"/>
    </w:pPr>
    <w:r>
      <w:t>MCR Tutor/Mentor</w:t>
    </w:r>
    <w:r w:rsidR="007150EE">
      <w:t xml:space="preserve"> Skills an</w:t>
    </w:r>
    <w:r>
      <w:t>d Competency Framework Feb 19 V1</w:t>
    </w:r>
  </w:p>
  <w:p w:rsidR="007150EE" w:rsidRDefault="0071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EE" w:rsidRDefault="007150EE" w:rsidP="007150EE">
      <w:r>
        <w:separator/>
      </w:r>
    </w:p>
  </w:footnote>
  <w:footnote w:type="continuationSeparator" w:id="0">
    <w:p w:rsidR="007150EE" w:rsidRDefault="007150EE" w:rsidP="007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D0D0A"/>
    <w:rsid w:val="00127DC9"/>
    <w:rsid w:val="00151D6C"/>
    <w:rsid w:val="001633EB"/>
    <w:rsid w:val="002047D5"/>
    <w:rsid w:val="00210C97"/>
    <w:rsid w:val="00215ACD"/>
    <w:rsid w:val="002766AA"/>
    <w:rsid w:val="002B5D13"/>
    <w:rsid w:val="002F0795"/>
    <w:rsid w:val="00417D4F"/>
    <w:rsid w:val="004A2504"/>
    <w:rsid w:val="004B7A69"/>
    <w:rsid w:val="004D2A26"/>
    <w:rsid w:val="00573E36"/>
    <w:rsid w:val="005F32B7"/>
    <w:rsid w:val="006058EC"/>
    <w:rsid w:val="006700A1"/>
    <w:rsid w:val="006C632E"/>
    <w:rsid w:val="007150EE"/>
    <w:rsid w:val="00734B03"/>
    <w:rsid w:val="00751F99"/>
    <w:rsid w:val="007B6CD5"/>
    <w:rsid w:val="0090284F"/>
    <w:rsid w:val="009E15EB"/>
    <w:rsid w:val="00B54172"/>
    <w:rsid w:val="00B82202"/>
    <w:rsid w:val="00C0688B"/>
    <w:rsid w:val="00CD6CF4"/>
    <w:rsid w:val="00D161F5"/>
    <w:rsid w:val="00E3023F"/>
    <w:rsid w:val="00E87E29"/>
    <w:rsid w:val="00E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C161F-057A-46B3-A26A-C3A8755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nhideWhenUsed/>
    <w:rsid w:val="00715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50E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E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2</cp:revision>
  <dcterms:created xsi:type="dcterms:W3CDTF">2019-02-27T15:26:00Z</dcterms:created>
  <dcterms:modified xsi:type="dcterms:W3CDTF">2019-02-27T15:26:00Z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