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Indeed Job advert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Contracts Admin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Provide efficient responsive administrative support to the project team, prioritising work effectively and as directed by th</w:t>
      </w:r>
      <w:r>
        <w:rPr>
          <w:rFonts w:ascii="Helvetica" w:hAnsi="Helvetica" w:cs="Helvetica"/>
          <w:color w:val="2D2D2D"/>
        </w:rPr>
        <w:t xml:space="preserve">e Project Manager.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Provide responsive telephone and</w:t>
      </w:r>
      <w:r>
        <w:rPr>
          <w:rFonts w:ascii="Helvetica" w:hAnsi="Helvetica" w:cs="Helvetica"/>
          <w:color w:val="2D2D2D"/>
        </w:rPr>
        <w:t xml:space="preserve"> email</w:t>
      </w:r>
      <w:r>
        <w:rPr>
          <w:rFonts w:ascii="Helvetica" w:hAnsi="Helvetica" w:cs="Helvetica"/>
          <w:color w:val="2D2D2D"/>
        </w:rPr>
        <w:t xml:space="preserve"> support</w:t>
      </w:r>
      <w:r>
        <w:rPr>
          <w:rFonts w:ascii="Helvetica" w:hAnsi="Helvetica" w:cs="Helvetica"/>
          <w:color w:val="2D2D2D"/>
        </w:rPr>
        <w:t xml:space="preserve">, ensuring </w:t>
      </w:r>
      <w:r>
        <w:rPr>
          <w:rFonts w:ascii="Helvetica" w:hAnsi="Helvetica" w:cs="Helvetica"/>
          <w:color w:val="2D2D2D"/>
        </w:rPr>
        <w:t xml:space="preserve">DWP </w:t>
      </w:r>
      <w:r>
        <w:rPr>
          <w:rFonts w:ascii="Helvetica" w:hAnsi="Helvetica" w:cs="Helvetica"/>
          <w:color w:val="2D2D2D"/>
        </w:rPr>
        <w:t xml:space="preserve">referrals are picked up promptly, </w:t>
      </w:r>
      <w:r>
        <w:rPr>
          <w:rFonts w:ascii="Helvetica" w:hAnsi="Helvetica" w:cs="Helvetica"/>
          <w:color w:val="2D2D2D"/>
        </w:rPr>
        <w:t>channelled</w:t>
      </w:r>
      <w:r>
        <w:rPr>
          <w:rFonts w:ascii="Helvetica" w:hAnsi="Helvetica" w:cs="Helvetica"/>
          <w:color w:val="2D2D2D"/>
        </w:rPr>
        <w:t xml:space="preserve"> to the approp</w:t>
      </w:r>
      <w:r>
        <w:rPr>
          <w:rFonts w:ascii="Helvetica" w:hAnsi="Helvetica" w:cs="Helvetica"/>
          <w:color w:val="2D2D2D"/>
        </w:rPr>
        <w:t xml:space="preserve">riate colleague and </w:t>
      </w:r>
      <w:r>
        <w:rPr>
          <w:rFonts w:ascii="Helvetica" w:hAnsi="Helvetica" w:cs="Helvetica"/>
          <w:color w:val="2D2D2D"/>
        </w:rPr>
        <w:t>ensuring they are acted upon</w:t>
      </w:r>
      <w:r>
        <w:rPr>
          <w:rFonts w:ascii="Helvetica" w:hAnsi="Helvetica" w:cs="Helvetica"/>
          <w:color w:val="2D2D2D"/>
        </w:rPr>
        <w:t xml:space="preserve">. You will also record these referrals on our data systems.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You will also be the first point of contact for all DWP queries.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Liaise closely with finance, compliance and other bu</w:t>
      </w:r>
      <w:r>
        <w:rPr>
          <w:rFonts w:ascii="Helvetica" w:hAnsi="Helvetica" w:cs="Helvetica"/>
          <w:color w:val="2D2D2D"/>
        </w:rPr>
        <w:t xml:space="preserve">siness colleagues to support with data recording and monitoring, ensuring data is sent to our commissioners promptly and correctly. </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Take responsibility for filing, record-keeping and business systems including supporting timely and accurate completion, working closely with colleagues and other members of the delivery team and to travel where necessary to complete tasks within your role.</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Input paperwork and records onto the </w:t>
      </w:r>
      <w:proofErr w:type="spellStart"/>
      <w:r>
        <w:rPr>
          <w:rFonts w:ascii="Helvetica" w:hAnsi="Helvetica" w:cs="Helvetica"/>
          <w:color w:val="2D2D2D"/>
        </w:rPr>
        <w:t>Cognisoft</w:t>
      </w:r>
      <w:proofErr w:type="spellEnd"/>
      <w:r>
        <w:rPr>
          <w:rFonts w:ascii="Helvetica" w:hAnsi="Helvetica" w:cs="Helvetica"/>
          <w:color w:val="2D2D2D"/>
        </w:rPr>
        <w:t xml:space="preserve"> database, ensuring participant files are being updated with evidence of activity and outcomes</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Undertake initial quality monitoring and checks to ensure that records and files are adequate and meet the project requirements, chasing actions with other team members and escalating any concerns or issues promptly to the Project Manager or relevant Team Leader</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Make recommendations for continuous improvement to enable greater efficiency and effectiveness to further strengthen our system</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Support the generation of reports, returns, claims and the conduct of audit, and the implementation of actions arising from these as required</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Apply Landau policies consistently including in respect to GDPR and record keeping, confidentiality and use of personal information, and supporting compliance with funding and contractual obligations</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Provide flexible support to the wider business as reasonably required, fulfilling occasional alternative duties as requested, so that expertise is deployed to meet business priorities at a level consistent with those outlined in this job description</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To contribute actively to team and departmental meetings as required</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To promote the charity in a positive and professional manner, acting as an ambassador for the charity</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lastRenderedPageBreak/>
        <w:t>To provide management information, professional intelligence and other support to organisational staff and the Charity CEO as required</w:t>
      </w:r>
    </w:p>
    <w:p w:rsidR="00FC4FAA" w:rsidRDefault="00FC4FAA"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Expecte</w:t>
      </w:r>
      <w:r>
        <w:rPr>
          <w:rFonts w:ascii="Helvetica" w:hAnsi="Helvetica" w:cs="Helvetica"/>
          <w:color w:val="2D2D2D"/>
        </w:rPr>
        <w:t>d start date: ASAP</w:t>
      </w:r>
    </w:p>
    <w:p w:rsidR="00173CA2" w:rsidRDefault="00173CA2"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This is a fulltime, fix term role till </w:t>
      </w:r>
    </w:p>
    <w:p w:rsidR="00173CA2" w:rsidRDefault="00173CA2" w:rsidP="00FC4FAA">
      <w:pPr>
        <w:pStyle w:val="NormalWeb"/>
        <w:shd w:val="clear" w:color="auto" w:fill="FFFFFF"/>
        <w:spacing w:before="0" w:beforeAutospacing="0" w:after="240" w:afterAutospacing="0"/>
        <w:rPr>
          <w:rFonts w:ascii="Helvetica" w:hAnsi="Helvetica" w:cs="Helvetica"/>
          <w:color w:val="2D2D2D"/>
        </w:rPr>
      </w:pPr>
      <w:r>
        <w:rPr>
          <w:rFonts w:ascii="Helvetica" w:hAnsi="Helvetica" w:cs="Helvetica"/>
          <w:color w:val="2D2D2D"/>
        </w:rPr>
        <w:t xml:space="preserve">Please complete a Landau Application form which can be found on the Landau website and return to: </w:t>
      </w:r>
    </w:p>
    <w:p w:rsidR="00173CA2" w:rsidRDefault="00173CA2" w:rsidP="00FC4FAA">
      <w:pPr>
        <w:pStyle w:val="NormalWeb"/>
        <w:shd w:val="clear" w:color="auto" w:fill="FFFFFF"/>
        <w:spacing w:before="0" w:beforeAutospacing="0" w:after="240" w:afterAutospacing="0"/>
        <w:rPr>
          <w:rFonts w:ascii="Helvetica" w:hAnsi="Helvetica" w:cs="Helvetica"/>
          <w:color w:val="2D2D2D"/>
        </w:rPr>
      </w:pPr>
      <w:hyperlink r:id="rId4" w:history="1">
        <w:r w:rsidRPr="00F91F38">
          <w:rPr>
            <w:rStyle w:val="Hyperlink"/>
            <w:rFonts w:ascii="Helvetica" w:hAnsi="Helvetica" w:cs="Helvetica"/>
          </w:rPr>
          <w:t>Nicki.Ulloa@landau.co.uk</w:t>
        </w:r>
      </w:hyperlink>
    </w:p>
    <w:p w:rsidR="00173CA2" w:rsidRDefault="00173CA2" w:rsidP="00FC4FAA">
      <w:pPr>
        <w:pStyle w:val="NormalWeb"/>
        <w:shd w:val="clear" w:color="auto" w:fill="FFFFFF"/>
        <w:spacing w:before="0" w:beforeAutospacing="0" w:after="240" w:afterAutospacing="0"/>
        <w:rPr>
          <w:rFonts w:ascii="Helvetica" w:hAnsi="Helvetica" w:cs="Helvetica"/>
          <w:color w:val="2D2D2D"/>
        </w:rPr>
      </w:pPr>
      <w:hyperlink r:id="rId5" w:history="1">
        <w:r w:rsidRPr="00F91F38">
          <w:rPr>
            <w:rStyle w:val="Hyperlink"/>
            <w:rFonts w:ascii="Helvetica" w:hAnsi="Helvetica" w:cs="Helvetica"/>
          </w:rPr>
          <w:t>Caroline.richardsons@Landau.co.uk</w:t>
        </w:r>
      </w:hyperlink>
      <w:r>
        <w:rPr>
          <w:rFonts w:ascii="Helvetica" w:hAnsi="Helvetica" w:cs="Helvetica"/>
          <w:color w:val="2D2D2D"/>
        </w:rPr>
        <w:t xml:space="preserve"> </w:t>
      </w:r>
      <w:bookmarkStart w:id="0" w:name="_GoBack"/>
      <w:bookmarkEnd w:id="0"/>
    </w:p>
    <w:p w:rsidR="00A53C76" w:rsidRDefault="00173CA2"/>
    <w:sectPr w:rsidR="00A5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AA"/>
    <w:rsid w:val="00173CA2"/>
    <w:rsid w:val="00407CA1"/>
    <w:rsid w:val="00D51516"/>
    <w:rsid w:val="00FC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316C"/>
  <w15:chartTrackingRefBased/>
  <w15:docId w15:val="{46BFE04A-B4E0-4295-B6CE-A4AE11ED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3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ine.richardsons@Landau.co.uk" TargetMode="External"/><Relationship Id="rId4" Type="http://schemas.openxmlformats.org/officeDocument/2006/relationships/hyperlink" Target="mailto:Nicki.Ulloa@land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Ulloa</dc:creator>
  <cp:keywords/>
  <dc:description/>
  <cp:lastModifiedBy>Nicki Ulloa</cp:lastModifiedBy>
  <cp:revision>2</cp:revision>
  <dcterms:created xsi:type="dcterms:W3CDTF">2020-11-18T15:48:00Z</dcterms:created>
  <dcterms:modified xsi:type="dcterms:W3CDTF">2020-11-18T16:00:00Z</dcterms:modified>
</cp:coreProperties>
</file>